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CF" w:rsidRDefault="00D10DCF" w:rsidP="00D10DCF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耶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稣基督</w:t>
      </w:r>
      <w:proofErr w:type="spellEnd"/>
      <w:r>
        <w:rPr>
          <w:color w:val="002A80"/>
          <w:sz w:val="34"/>
          <w:szCs w:val="34"/>
        </w:rPr>
        <w:t>——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神之子</w:t>
      </w:r>
      <w:proofErr w:type="spellEnd"/>
      <w:r>
        <w:rPr>
          <w:rFonts w:ascii="MS Mincho" w:eastAsia="MS Mincho" w:hAnsi="MS Mincho" w:cs="MS Mincho" w:hint="eastAsia"/>
          <w:color w:val="002A80"/>
          <w:sz w:val="34"/>
          <w:szCs w:val="34"/>
        </w:rPr>
        <w:t>？</w:t>
      </w:r>
    </w:p>
    <w:p w:rsidR="00D10DCF" w:rsidRDefault="00D10DCF" w:rsidP="00D10DC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color w:val="002A80"/>
          <w:sz w:val="34"/>
          <w:szCs w:val="34"/>
        </w:rPr>
        <w:t>“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神之子</w:t>
      </w:r>
      <w:r>
        <w:rPr>
          <w:color w:val="002A80"/>
          <w:sz w:val="34"/>
          <w:szCs w:val="34"/>
        </w:rPr>
        <w:t>”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意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义之辨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析</w:t>
      </w:r>
      <w:proofErr w:type="spellEnd"/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bookmarkStart w:id="0" w:name="OLE_LINK1"/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猫和</w:t>
      </w:r>
      <w:bookmarkEnd w:id="0"/>
      <w:r>
        <w:rPr>
          <w:rFonts w:ascii="MingLiU" w:eastAsia="MingLiU" w:hAnsi="MingLiU" w:cs="MingLiU" w:hint="eastAsia"/>
          <w:color w:val="000000"/>
          <w:sz w:val="26"/>
          <w:szCs w:val="26"/>
        </w:rPr>
        <w:t>谎言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之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间最显著差异之一：猫只有九条命</w:t>
      </w:r>
      <w:proofErr w:type="spellEnd"/>
      <w:r>
        <w:rPr>
          <w:rFonts w:ascii="MingLiU" w:eastAsia="MingLiU" w:hAnsi="MingLiU" w:cs="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left="1680"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——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马克</w:t>
      </w:r>
      <w:r>
        <w:rPr>
          <w:color w:val="000000"/>
          <w:sz w:val="26"/>
          <w:szCs w:val="26"/>
        </w:rPr>
        <w:t>·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吐温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傻瓜威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逊格言日历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124075" cy="2667000"/>
            <wp:effectExtent l="0" t="0" r="9525" b="0"/>
            <wp:wrapSquare wrapText="bothSides"/>
            <wp:docPr id="2" name="Picture 2" descr="http://www.islamreligion.com/articles_cn/images/Jesus_Christ_-_Son_of_God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lamreligion.com/articles_cn/images/Jesus_Christ_-_Son_of_God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神的儿子，大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卫的子孙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还是人子？耶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稣是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卫的子孙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后裔原文都作儿子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在《新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》中出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现了</w:t>
      </w:r>
      <w:r>
        <w:rPr>
          <w:color w:val="000000"/>
          <w:sz w:val="26"/>
          <w:szCs w:val="26"/>
        </w:rPr>
        <w:t>14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次，并以首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节经文开始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</w:rPr>
        <w:t>1:1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）。《路加福音》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证实了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稣和大卫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间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相隔</w:t>
      </w:r>
      <w:r>
        <w:rPr>
          <w:color w:val="000000"/>
          <w:sz w:val="26"/>
          <w:szCs w:val="26"/>
          <w:lang w:eastAsia="zh-CN"/>
        </w:rPr>
        <w:t>41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代，而在《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马太福音》中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列出了</w:t>
      </w:r>
      <w:r>
        <w:rPr>
          <w:color w:val="000000"/>
          <w:sz w:val="26"/>
          <w:szCs w:val="26"/>
          <w:lang w:eastAsia="zh-CN"/>
        </w:rPr>
        <w:t>26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代。耶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稣</w:t>
      </w:r>
      <w:r>
        <w:rPr>
          <w:color w:val="000000"/>
          <w:sz w:val="26"/>
          <w:szCs w:val="26"/>
          <w:lang w:eastAsia="zh-CN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大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卫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遥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远的后代，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们给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他戴上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大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卫的子孙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的桂冠，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这是一个比喻性的说法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。可是，我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们应如何理解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神之子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这一标题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？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三位一体</w:t>
      </w:r>
      <w:r>
        <w:rPr>
          <w:color w:val="000000"/>
          <w:sz w:val="26"/>
          <w:szCs w:val="26"/>
        </w:rPr>
        <w:t>”——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是基督教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传教士共同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的决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议</w:t>
      </w:r>
      <w:r>
        <w:rPr>
          <w:color w:val="000000"/>
          <w:sz w:val="26"/>
          <w:szCs w:val="26"/>
        </w:rPr>
        <w:t>——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一决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议</w:t>
      </w:r>
      <w:r>
        <w:rPr>
          <w:rFonts w:ascii="MS Mincho" w:eastAsia="MS Mincho" w:hAnsi="MS Mincho" w:hint="eastAsia"/>
          <w:color w:val="000000"/>
          <w:sz w:val="26"/>
          <w:szCs w:val="26"/>
        </w:rPr>
        <w:t>指出：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根据耶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稣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所声称的，他要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疯子，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骗子，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是神之子。</w:t>
      </w:r>
      <w:r>
        <w:rPr>
          <w:color w:val="000000"/>
          <w:sz w:val="26"/>
          <w:szCs w:val="26"/>
        </w:rPr>
        <w:t>”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分辨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决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议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的真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伪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，首先我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一致保持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这样的看法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稣</w:t>
      </w:r>
      <w:r>
        <w:rPr>
          <w:rFonts w:ascii="MS Mincho" w:eastAsia="MS Mincho" w:hAnsi="MS Mincho" w:hint="eastAsia"/>
          <w:color w:val="000000"/>
          <w:sz w:val="26"/>
          <w:szCs w:val="26"/>
        </w:rPr>
        <w:t>既不是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疯子也不是骗子。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时认定：他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是他所称的。但究竟是什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因素使耶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稣那样称呼自己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稣</w:t>
      </w:r>
      <w:r>
        <w:rPr>
          <w:rFonts w:ascii="MS Mincho" w:eastAsia="MS Mincho" w:hAnsi="MS Mincho" w:hint="eastAsia"/>
          <w:color w:val="000000"/>
          <w:sz w:val="26"/>
          <w:szCs w:val="26"/>
        </w:rPr>
        <w:t>常自称是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贯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法，但他究竟在何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处</w:t>
      </w:r>
      <w:r>
        <w:rPr>
          <w:rFonts w:ascii="MS Mincho" w:eastAsia="MS Mincho" w:hAnsi="MS Mincho" w:hint="eastAsia"/>
          <w:color w:val="000000"/>
          <w:sz w:val="26"/>
          <w:szCs w:val="26"/>
        </w:rPr>
        <w:t>称自己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神之子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不妨回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头思考一下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，把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神之子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放在首位意味着什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？没有任何一个合法的基督教教派声称：神娶了妻并生有一子，神同一位人母没有通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过结婚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而成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一个孩子的父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亲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。此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种观点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类不可想象的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，是无法接受的。迄今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为止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，如果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有人暗示，神同他的被造物交配，并育有一个儿子，那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么，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说法完全</w:t>
      </w:r>
      <w:r>
        <w:rPr>
          <w:rFonts w:ascii="MS Mincho" w:eastAsia="MS Mincho" w:hAnsi="MS Mincho" w:hint="eastAsia"/>
          <w:color w:val="000000"/>
          <w:sz w:val="26"/>
          <w:szCs w:val="26"/>
        </w:rPr>
        <w:t>超出任何宗教信仰的容忍限度，是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神的极大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亵渎，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希腊神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话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的全然模仿。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由于基督教教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无法提供合理的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诠释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，只能通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闭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的途径，来增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强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其教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义的神秘</w:t>
      </w:r>
      <w:r>
        <w:rPr>
          <w:rFonts w:ascii="MS Mincho" w:eastAsia="MS Mincho" w:hAnsi="MS Mincho" w:hint="eastAsia"/>
          <w:color w:val="000000"/>
          <w:sz w:val="26"/>
          <w:szCs w:val="26"/>
        </w:rPr>
        <w:t>性。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对这个问题，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穆斯林通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给</w:t>
      </w:r>
      <w:r>
        <w:rPr>
          <w:rFonts w:ascii="MS Mincho" w:eastAsia="MS Mincho" w:hAnsi="MS Mincho" w:hint="eastAsia"/>
          <w:color w:val="000000"/>
          <w:sz w:val="26"/>
          <w:szCs w:val="26"/>
        </w:rPr>
        <w:t>出了明确的回答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D10DCF" w:rsidRDefault="00D10DCF" w:rsidP="00D10D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他是天地的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创造者，他没有配偶，怎么会有儿女呢？他曾创造万物，他是全知万物的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  <w:lang w:val="ru-RU"/>
        </w:rPr>
        <w:t>6:101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而另一些人妄言</w:t>
      </w:r>
      <w:proofErr w:type="spellEnd"/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神是可以做任何事情的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兰主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神（依据中国穆斯林的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习惯，神的称呼应该是安拉或者真主</w:t>
      </w:r>
      <w:proofErr w:type="spellEnd"/>
      <w:r>
        <w:rPr>
          <w:color w:val="000000"/>
          <w:sz w:val="26"/>
          <w:szCs w:val="26"/>
        </w:rPr>
        <w:t>——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译者注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。）不会做荒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谬之事，神只做神圣的事情，因为，神的属性是同他的存在和他的威严是相一致的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> 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神之子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意味着什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？如果耶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稣基督</w:t>
      </w:r>
      <w:r>
        <w:rPr>
          <w:rFonts w:ascii="MS Mincho" w:eastAsia="MS Mincho" w:hAnsi="MS Mincho" w:hint="eastAsia"/>
          <w:color w:val="000000"/>
          <w:sz w:val="26"/>
          <w:szCs w:val="26"/>
        </w:rPr>
        <w:t>具有永久性的独特的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权柄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么，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》又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为何记录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因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为我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（神）是以色列的父，以法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莲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（以色列）是我的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长子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（《耶利米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书》</w:t>
      </w:r>
      <w:r>
        <w:rPr>
          <w:color w:val="000000"/>
          <w:sz w:val="26"/>
          <w:szCs w:val="26"/>
        </w:rPr>
        <w:t>31:9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），以及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你要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对法老说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耶和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华这样说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：以色列是我的儿子，我的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长子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（《出埃及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记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4:22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）？在《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罗马书》</w:t>
      </w:r>
      <w:r>
        <w:rPr>
          <w:color w:val="000000"/>
          <w:sz w:val="26"/>
          <w:szCs w:val="26"/>
        </w:rPr>
        <w:t>8:14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中提到，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因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为凡被神的灵引导的，都是神的儿子。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许多学者得出结论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神之子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稣基督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种比喻</w:t>
      </w:r>
      <w:r>
        <w:rPr>
          <w:rFonts w:ascii="MS Mincho" w:eastAsia="MS Mincho" w:hAnsi="MS Mincho" w:hint="eastAsia"/>
          <w:color w:val="000000"/>
          <w:sz w:val="26"/>
          <w:szCs w:val="26"/>
        </w:rPr>
        <w:t>表达法，并没有其他特殊含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。《牛津犹太教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词典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证实：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神之子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在犹太成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语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显然是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种隐喻。引用</w:t>
      </w:r>
      <w:r>
        <w:rPr>
          <w:color w:val="000000"/>
          <w:sz w:val="26"/>
          <w:szCs w:val="26"/>
        </w:rPr>
        <w:t>“‘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神之子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词，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是犹太文学中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惯用的一种表述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。在《圣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》和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color w:val="000000"/>
          <w:sz w:val="26"/>
          <w:szCs w:val="26"/>
        </w:rPr>
        <w:t>后圣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经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处经文暗示耶稣是源于神</w:t>
      </w:r>
      <w:r>
        <w:rPr>
          <w:rFonts w:ascii="MS Mincho" w:eastAsia="MS Mincho" w:hAnsi="MS Mincho" w:hint="eastAsia"/>
          <w:color w:val="000000"/>
          <w:sz w:val="26"/>
          <w:szCs w:val="26"/>
        </w:rPr>
        <w:t>本体的。</w:t>
      </w:r>
      <w:proofErr w:type="gramStart"/>
      <w:r>
        <w:rPr>
          <w:color w:val="000000"/>
          <w:sz w:val="26"/>
          <w:szCs w:val="26"/>
        </w:rPr>
        <w:t>”</w:t>
      </w:r>
      <w:bookmarkStart w:id="1" w:name="_ftnref1514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"http://www.islamreligion.com/cn/articles/547/" \l "_ftn15149" \o " R. J.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兹威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韦尔布娄斯基和杰弗里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韦格德：《牛津犹太教词典》，第</w:instrText>
      </w:r>
      <w:r>
        <w:rPr>
          <w:color w:val="000000"/>
          <w:sz w:val="26"/>
          <w:szCs w:val="26"/>
        </w:rPr>
        <w:instrText>653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哈斯丁的《圣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经辞典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》有如下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评述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楷体" w:eastAsia="楷体" w:hint="eastAsia"/>
          <w:color w:val="000000"/>
          <w:sz w:val="26"/>
          <w:szCs w:val="26"/>
        </w:rPr>
        <w:t>“在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米特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里，人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常借用‘儿子’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个概念表达某种象征性的意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，并非含有任何肉体关系或超自然关系的意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。因此，‘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魔的儿子’（《士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师记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19:22</w:t>
      </w:r>
      <w:r>
        <w:rPr>
          <w:rFonts w:ascii="楷体" w:eastAsia="楷体" w:hint="eastAsia"/>
          <w:color w:val="000000"/>
          <w:sz w:val="26"/>
          <w:szCs w:val="26"/>
        </w:rPr>
        <w:t>等）即匪徒，并不是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魔的后裔；以及《新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》‘新郎的孩子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’即新郎陪伴之人</w:t>
      </w:r>
      <w:r>
        <w:rPr>
          <w:rFonts w:ascii="楷体" w:eastAsia="楷体" w:hint="eastAsia"/>
          <w:color w:val="000000"/>
          <w:sz w:val="26"/>
          <w:szCs w:val="26"/>
        </w:rPr>
        <w:t>，不是新郎的孩子。所以‘神之子’是指一个人，或者是某个民众，即那些反映神的属性的人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。而没有任何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据表明，犹太人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用弥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赛亚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标题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常使用含有多种意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的‘儿子’一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反犹太一神教教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gram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”</w:t>
      </w:r>
      <w:bookmarkStart w:id="2" w:name="_ftnref1515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"http://www.islamreligion.com/cn/articles/547/" \l "_ftn15150"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詹姆斯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哈斯丁：《圣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经辞典》，第</w:instrText>
      </w:r>
      <w:r>
        <w:rPr>
          <w:color w:val="000000"/>
          <w:sz w:val="26"/>
          <w:szCs w:val="26"/>
        </w:rPr>
        <w:instrText>143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"/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论</w:t>
      </w:r>
      <w:r>
        <w:rPr>
          <w:rFonts w:ascii="MS Mincho" w:eastAsia="MS Mincho" w:hAnsi="MS Mincho" w:hint="eastAsia"/>
          <w:color w:val="000000"/>
          <w:sz w:val="26"/>
          <w:szCs w:val="26"/>
        </w:rPr>
        <w:t>持有哪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种观点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，依照《路加福音》</w:t>
      </w:r>
      <w:r>
        <w:rPr>
          <w:color w:val="000000"/>
          <w:sz w:val="26"/>
          <w:szCs w:val="26"/>
        </w:rPr>
        <w:t>3:38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“……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亚当是神的儿子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的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说法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神之子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可以追溯到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亚当</w:t>
      </w:r>
      <w:r>
        <w:rPr>
          <w:rFonts w:ascii="MS Mincho" w:eastAsia="MS Mincho" w:hAnsi="MS Mincho" w:hint="eastAsia"/>
          <w:color w:val="000000"/>
          <w:sz w:val="26"/>
          <w:szCs w:val="26"/>
        </w:rPr>
        <w:t>那里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反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驳者</w:t>
      </w:r>
      <w:r>
        <w:rPr>
          <w:rFonts w:ascii="MS Mincho" w:eastAsia="MS Mincho" w:hAnsi="MS Mincho" w:hint="eastAsia"/>
          <w:color w:val="000000"/>
          <w:sz w:val="26"/>
          <w:szCs w:val="26"/>
        </w:rPr>
        <w:t>引用《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</w:rPr>
        <w:t>3:17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从天上有声音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说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这是我的爱子，我所喜悦的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）来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证实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神之子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观点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的正确，其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实他们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忽略了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一点，那就是《圣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》描述了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许多人，以色列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亚当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以及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神之子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还有在</w:t>
      </w: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《撒母耳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记下》</w:t>
      </w:r>
      <w:r>
        <w:rPr>
          <w:color w:val="000000"/>
          <w:sz w:val="26"/>
          <w:szCs w:val="26"/>
        </w:rPr>
        <w:t>7:13-14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历代记上》</w:t>
      </w:r>
      <w:r>
        <w:rPr>
          <w:color w:val="000000"/>
          <w:sz w:val="26"/>
          <w:szCs w:val="26"/>
        </w:rPr>
        <w:t>22:9</w:t>
      </w:r>
      <w:r>
        <w:rPr>
          <w:rFonts w:ascii="MS Mincho" w:eastAsia="MS Mincho" w:hAnsi="MS Mincho" w:hint="eastAsia"/>
          <w:color w:val="000000"/>
          <w:sz w:val="26"/>
          <w:szCs w:val="26"/>
        </w:rPr>
        <w:t>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时记述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他（所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罗门）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必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为我的名建造殿宇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，我必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坚定他的国位，直到永远。我要作他的父，他要作我的子</w:t>
      </w:r>
      <w:r>
        <w:rPr>
          <w:b/>
          <w:bCs/>
          <w:color w:val="000000"/>
          <w:sz w:val="26"/>
          <w:szCs w:val="26"/>
        </w:rPr>
        <w:t>……”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》里面称整个民族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儿子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，或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神的儿女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例如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创世记》</w:t>
      </w:r>
      <w:r>
        <w:rPr>
          <w:color w:val="000000"/>
          <w:sz w:val="26"/>
          <w:szCs w:val="26"/>
        </w:rPr>
        <w:t>6:2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神的儿子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们看见人的女子美貌</w:t>
      </w:r>
      <w:r>
        <w:rPr>
          <w:b/>
          <w:bCs/>
          <w:color w:val="000000"/>
          <w:sz w:val="26"/>
          <w:szCs w:val="26"/>
        </w:rPr>
        <w:t>……”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创</w:t>
      </w:r>
      <w:r>
        <w:rPr>
          <w:rFonts w:ascii="MS Mincho" w:eastAsia="MS Mincho" w:hAnsi="MS Mincho" w:hint="eastAsia"/>
          <w:color w:val="000000"/>
          <w:sz w:val="26"/>
          <w:szCs w:val="26"/>
        </w:rPr>
        <w:t>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记》</w:t>
      </w:r>
      <w:r>
        <w:rPr>
          <w:color w:val="000000"/>
          <w:sz w:val="26"/>
          <w:szCs w:val="26"/>
        </w:rPr>
        <w:t>6:4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那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时候有伟人在地上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。后来神的儿子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们和人的女子们交合生子，那就是上古英武有名的人。</w:t>
      </w:r>
      <w:r>
        <w:rPr>
          <w:b/>
          <w:bCs/>
          <w:color w:val="000000"/>
          <w:sz w:val="26"/>
          <w:szCs w:val="26"/>
        </w:rPr>
        <w:t>”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《申命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记》</w:t>
      </w:r>
      <w:r>
        <w:rPr>
          <w:color w:val="000000"/>
          <w:sz w:val="26"/>
          <w:szCs w:val="26"/>
        </w:rPr>
        <w:t>14:1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们是耶和华你们神的儿女</w:t>
      </w:r>
      <w:r>
        <w:rPr>
          <w:b/>
          <w:bCs/>
          <w:color w:val="000000"/>
          <w:sz w:val="26"/>
          <w:szCs w:val="26"/>
        </w:rPr>
        <w:t>……”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约伯记》</w:t>
      </w:r>
      <w:r>
        <w:rPr>
          <w:color w:val="000000"/>
          <w:sz w:val="26"/>
          <w:szCs w:val="26"/>
        </w:rPr>
        <w:t>1:6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有一天，神的众子来侍立在耶和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华面前</w:t>
      </w:r>
      <w:r>
        <w:rPr>
          <w:b/>
          <w:bCs/>
          <w:color w:val="000000"/>
          <w:sz w:val="26"/>
          <w:szCs w:val="26"/>
        </w:rPr>
        <w:t>……”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约伯记》</w:t>
      </w:r>
      <w:r>
        <w:rPr>
          <w:color w:val="000000"/>
          <w:sz w:val="26"/>
          <w:szCs w:val="26"/>
        </w:rPr>
        <w:t>2:1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又有一天，神的众子来侍立在耶和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华面前</w:t>
      </w:r>
      <w:r>
        <w:rPr>
          <w:b/>
          <w:bCs/>
          <w:color w:val="000000"/>
          <w:sz w:val="26"/>
          <w:szCs w:val="26"/>
        </w:rPr>
        <w:t>……”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约伯记》</w:t>
      </w:r>
      <w:r>
        <w:rPr>
          <w:color w:val="000000"/>
          <w:sz w:val="26"/>
          <w:szCs w:val="26"/>
        </w:rPr>
        <w:t>38:7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那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，晨星一同歌唱，神的众子也都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欢呼。</w:t>
      </w:r>
      <w:r>
        <w:rPr>
          <w:b/>
          <w:bCs/>
          <w:color w:val="000000"/>
          <w:sz w:val="26"/>
          <w:szCs w:val="26"/>
        </w:rPr>
        <w:t>”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《腓立比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2:15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“……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在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这弯曲悖谬的世代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作神无瑕无疵的儿女。你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们显在这世代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中</w:t>
      </w:r>
      <w:proofErr w:type="spellEnd"/>
      <w:r>
        <w:rPr>
          <w:b/>
          <w:bCs/>
          <w:color w:val="000000"/>
          <w:sz w:val="26"/>
          <w:szCs w:val="26"/>
        </w:rPr>
        <w:t>……”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约翰一书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3:1-2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你看父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赐给我们是何等的慈爱，使我们得称为神的儿女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；我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们也真是他的儿女。</w:t>
      </w:r>
      <w:r>
        <w:rPr>
          <w:b/>
          <w:bCs/>
          <w:color w:val="000000"/>
          <w:sz w:val="26"/>
          <w:szCs w:val="26"/>
        </w:rPr>
        <w:t>……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亲爱的弟兄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啊，我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们现在是神的儿女，将来如何，还未显明</w:t>
      </w:r>
      <w:r>
        <w:rPr>
          <w:b/>
          <w:bCs/>
          <w:color w:val="000000"/>
          <w:sz w:val="26"/>
          <w:szCs w:val="26"/>
        </w:rPr>
        <w:t>……”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在《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马太福音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5:9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稣说：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使人和睦的人有福了，因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为他们必称为神的儿子。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后来在《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马太福音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5:45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中，耶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稣对他的追随者显现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了他的高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贵品格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这样，就可以作你们天父的儿子。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很明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</w:rPr>
        <w:t>显，神</w:t>
      </w:r>
      <w:r>
        <w:rPr>
          <w:rFonts w:ascii="MS Mincho" w:eastAsia="MS Mincho" w:hAnsi="MS Mincho" w:hint="eastAsia"/>
          <w:color w:val="000000"/>
          <w:sz w:val="26"/>
          <w:szCs w:val="26"/>
        </w:rPr>
        <w:t>并不只是耶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稣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亲，而是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（所有追溯耶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稣的人）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亲</w:t>
      </w:r>
      <w:r>
        <w:rPr>
          <w:color w:val="000000"/>
          <w:sz w:val="26"/>
          <w:szCs w:val="26"/>
        </w:rPr>
        <w:t>……</w:t>
      </w:r>
    </w:p>
    <w:p w:rsidR="00D10DCF" w:rsidRDefault="00D10DCF" w:rsidP="00D10DCF">
      <w:pPr>
        <w:shd w:val="clear" w:color="auto" w:fill="E1F4FD"/>
        <w:bidi w:val="0"/>
        <w:spacing w:line="360" w:lineRule="atLeast"/>
        <w:ind w:firstLine="42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D10DCF" w:rsidRDefault="00D10DCF" w:rsidP="00D10DC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©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版权归劳伦斯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B.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布朗所有，</w:t>
      </w:r>
      <w:r>
        <w:rPr>
          <w:b/>
          <w:bCs/>
          <w:color w:val="000000"/>
          <w:sz w:val="26"/>
          <w:szCs w:val="26"/>
        </w:rPr>
        <w:t>2007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年，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经作者许可方可使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用</w:t>
      </w:r>
    </w:p>
    <w:p w:rsidR="00D10DCF" w:rsidRDefault="00D10DCF" w:rsidP="00D10DC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以上摘自布朗博士即将出版的的新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书《非上帝的戒律》，及续集《上帝的戒律》。这两本书都可以从布朗博士的网站</w:t>
      </w:r>
      <w:hyperlink r:id="rId6" w:history="1">
        <w:r>
          <w:rPr>
            <w:rStyle w:val="Hyperlink"/>
            <w:b/>
            <w:bCs/>
            <w:color w:val="800080"/>
            <w:sz w:val="26"/>
            <w:szCs w:val="26"/>
          </w:rPr>
          <w:t>www.LevelTruth.com</w:t>
        </w:r>
      </w:hyperlink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阅览，</w:t>
      </w:r>
      <w:r>
        <w:rPr>
          <w:color w:val="000000"/>
          <w:sz w:val="26"/>
          <w:szCs w:val="26"/>
          <w:lang w:val="ru-RU"/>
        </w:rPr>
        <w:fldChar w:fldCharType="begin"/>
      </w:r>
      <w:r>
        <w:rPr>
          <w:color w:val="000000"/>
          <w:sz w:val="26"/>
          <w:szCs w:val="26"/>
          <w:lang w:val="ru-RU"/>
        </w:rPr>
        <w:instrText xml:space="preserve"> HYPERLINK "mailto:%C2%B2%C2%A2%C2%BF%C3%89%C3%92%C3%94%C3%8D%C2%A8%C2%B9%C3%BD%C2%B7%C2%A2%C3%8B%C3%8D%C3%93%C3%8A%C2%BC%C3%BEBrownL38@yahoo.com" </w:instrText>
      </w:r>
      <w:r>
        <w:rPr>
          <w:color w:val="000000"/>
          <w:sz w:val="26"/>
          <w:szCs w:val="26"/>
          <w:lang w:val="ru-RU"/>
        </w:rPr>
        <w:fldChar w:fldCharType="separate"/>
      </w:r>
      <w:r>
        <w:rPr>
          <w:rStyle w:val="Hyperlink"/>
          <w:rFonts w:ascii="SimSun" w:eastAsia="SimSun" w:hAnsi="SimSun" w:hint="eastAsia"/>
          <w:sz w:val="26"/>
          <w:szCs w:val="26"/>
          <w:lang w:val="ru-RU" w:eastAsia="zh-CN"/>
        </w:rPr>
        <w:t>并可以通过发送邮件至</w:t>
      </w:r>
      <w:r>
        <w:rPr>
          <w:rStyle w:val="Hyperlink"/>
          <w:rFonts w:ascii="SimSun" w:eastAsia="SimSun" w:hAnsi="SimSun" w:hint="eastAsia"/>
          <w:sz w:val="26"/>
          <w:szCs w:val="26"/>
          <w:lang w:val="ru-RU"/>
        </w:rPr>
        <w:t> </w:t>
      </w:r>
      <w:r>
        <w:rPr>
          <w:rStyle w:val="apple-converted-space"/>
          <w:rFonts w:ascii="SimSun" w:eastAsia="SimSun" w:hAnsi="SimSun" w:hint="eastAsia"/>
          <w:sz w:val="26"/>
          <w:szCs w:val="26"/>
          <w:lang w:val="ru-RU"/>
        </w:rPr>
        <w:t> </w:t>
      </w:r>
      <w:r>
        <w:rPr>
          <w:rStyle w:val="Hyperlink"/>
          <w:color w:val="800080"/>
          <w:sz w:val="26"/>
          <w:szCs w:val="26"/>
          <w:lang w:val="ru-RU"/>
        </w:rPr>
        <w:t>BrownL38@yahoo.com</w:t>
      </w:r>
      <w:r>
        <w:rPr>
          <w:color w:val="000000"/>
          <w:sz w:val="26"/>
          <w:szCs w:val="26"/>
          <w:lang w:val="ru-RU"/>
        </w:rPr>
        <w:fldChar w:fldCharType="end"/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与布朗博士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联系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</w:p>
    <w:p w:rsidR="00D10DCF" w:rsidRDefault="00D10DCF" w:rsidP="00D10DC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10DCF" w:rsidRDefault="00D10DCF" w:rsidP="00D10DC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pict>
          <v:rect id="_x0000_i1025" style="width:138.85pt;height:1.5pt" o:hrpct="0" o:hralign="center" o:hrstd="t" o:hr="t" fillcolor="#a0a0a0" stroked="f"/>
        </w:pict>
      </w:r>
    </w:p>
    <w:p w:rsidR="00D10DCF" w:rsidRDefault="00D10DCF" w:rsidP="00D10DC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5149"/>
    <w:p w:rsidR="00D10DCF" w:rsidRDefault="00D10DCF" w:rsidP="00D10DC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"http://www.islamreligion.com/cn/articles/547/" \l "_ftnref15149"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R. J.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兹威</w:t>
      </w:r>
      <w:r>
        <w:rPr>
          <w:color w:val="000000"/>
          <w:sz w:val="22"/>
          <w:szCs w:val="22"/>
        </w:rPr>
        <w:t>·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韦尔</w:t>
      </w:r>
      <w:r>
        <w:rPr>
          <w:rFonts w:ascii="MS Mincho" w:eastAsia="MS Mincho" w:hAnsi="MS Mincho" w:hint="eastAsia"/>
          <w:color w:val="000000"/>
          <w:sz w:val="22"/>
          <w:szCs w:val="22"/>
        </w:rPr>
        <w:t>布娄斯基和杰弗里</w:t>
      </w:r>
      <w:r>
        <w:rPr>
          <w:color w:val="000000"/>
          <w:sz w:val="22"/>
          <w:szCs w:val="22"/>
        </w:rPr>
        <w:t>·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韦格德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：《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牛津犹太教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词典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》，第</w:t>
      </w:r>
      <w:r>
        <w:rPr>
          <w:color w:val="000000"/>
          <w:sz w:val="22"/>
          <w:szCs w:val="22"/>
        </w:rPr>
        <w:t>653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4" w:name="_ftn15150"/>
    <w:p w:rsidR="00D10DCF" w:rsidRDefault="00D10DCF" w:rsidP="00D10DC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"http://www.islamreligion.com/cn/articles/547/" \l "_ftnref15150"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詹姆斯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哈斯丁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：《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圣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经辞典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》，第</w:t>
      </w:r>
      <w:r>
        <w:rPr>
          <w:color w:val="000000"/>
          <w:sz w:val="22"/>
          <w:szCs w:val="22"/>
        </w:rPr>
        <w:t>143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p w:rsidR="00D10DCF" w:rsidRDefault="00D10DCF" w:rsidP="00D10DC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color w:val="002A80"/>
          <w:sz w:val="34"/>
          <w:szCs w:val="34"/>
        </w:rPr>
        <w:t>“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儿子</w:t>
      </w:r>
      <w:r>
        <w:rPr>
          <w:color w:val="002A80"/>
          <w:sz w:val="34"/>
          <w:szCs w:val="34"/>
        </w:rPr>
        <w:t>”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还是</w:t>
      </w:r>
      <w:r>
        <w:rPr>
          <w:color w:val="002A80"/>
          <w:sz w:val="34"/>
          <w:szCs w:val="34"/>
        </w:rPr>
        <w:t>“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仆人</w:t>
      </w:r>
      <w:proofErr w:type="spellEnd"/>
      <w:r>
        <w:rPr>
          <w:color w:val="002A80"/>
          <w:sz w:val="34"/>
          <w:szCs w:val="34"/>
        </w:rPr>
        <w:t>”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？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基督教牧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师公开承认，耶稣从未自称是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神之子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，把耶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稣称为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神之子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只是他人所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为。还可以这样解释他们的疑问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过对《新约》文稿的考查，我们不难发现所谓的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儿子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实际上出于对希腊语两个词汇</w:t>
      </w:r>
      <w:proofErr w:type="spellEnd"/>
      <w:r>
        <w:rPr>
          <w:color w:val="000000"/>
          <w:sz w:val="26"/>
          <w:szCs w:val="26"/>
        </w:rPr>
        <w:t>——</w:t>
      </w:r>
      <w:r>
        <w:rPr>
          <w:i/>
          <w:iCs/>
          <w:color w:val="000000"/>
          <w:sz w:val="26"/>
          <w:szCs w:val="26"/>
          <w:lang w:val="ru-RU"/>
        </w:rPr>
        <w:t>pais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</w:t>
      </w:r>
      <w:r>
        <w:rPr>
          <w:i/>
          <w:iCs/>
          <w:color w:val="000000"/>
          <w:sz w:val="26"/>
          <w:szCs w:val="26"/>
          <w:lang w:val="ru-RU"/>
        </w:rPr>
        <w:t>huios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误译，这两个词汇都被译为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儿子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这种翻译是错误的，是误导人的。希腊词汇</w:t>
      </w:r>
      <w:proofErr w:type="spellEnd"/>
      <w:r>
        <w:rPr>
          <w:i/>
          <w:iCs/>
          <w:color w:val="000000"/>
          <w:sz w:val="26"/>
          <w:szCs w:val="26"/>
          <w:lang w:val="ru-RU"/>
        </w:rPr>
        <w:t>pais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源于希伯来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</w:t>
      </w:r>
      <w:proofErr w:type="spellEnd"/>
      <w:r>
        <w:rPr>
          <w:i/>
          <w:iCs/>
          <w:color w:val="000000"/>
          <w:sz w:val="26"/>
          <w:szCs w:val="26"/>
          <w:lang w:val="ru-RU"/>
        </w:rPr>
        <w:t>ebed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，其本意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仆人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奴仆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  <w:lang w:val="ru-RU"/>
        </w:rPr>
        <w:t>pais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theou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的基本意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义是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神的仆人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译作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神之子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则是一种过分的描述。根据《新约神学辞典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》，</w:t>
      </w:r>
      <w:r>
        <w:rPr>
          <w:color w:val="000000"/>
          <w:sz w:val="26"/>
          <w:szCs w:val="26"/>
        </w:rPr>
        <w:t>“</w:t>
      </w:r>
      <w:r>
        <w:rPr>
          <w:i/>
          <w:iCs/>
          <w:color w:val="000000"/>
          <w:sz w:val="26"/>
          <w:szCs w:val="26"/>
          <w:lang w:val="ru-RU"/>
        </w:rPr>
        <w:t>pais theou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词源于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希伯来文</w:t>
      </w:r>
      <w:proofErr w:type="spellStart"/>
      <w:r>
        <w:rPr>
          <w:i/>
          <w:iCs/>
          <w:color w:val="000000"/>
          <w:sz w:val="26"/>
          <w:szCs w:val="26"/>
        </w:rPr>
        <w:t>pais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词根，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即</w:t>
      </w:r>
      <w:r>
        <w:rPr>
          <w:i/>
          <w:iCs/>
          <w:color w:val="000000"/>
          <w:sz w:val="26"/>
          <w:szCs w:val="26"/>
        </w:rPr>
        <w:t>ebed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，含有强调个人关系的意味，其首要意义是奴仆。”</w:t>
      </w:r>
      <w:bookmarkStart w:id="5" w:name="_ftnref1515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"http://www.islamreligion.com/cn/articles/558/" \l "_ftn15151" \o " G.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基特</w:instrTex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instrText>尔和</w:instrText>
      </w:r>
      <w:r>
        <w:rPr>
          <w:color w:val="000000"/>
          <w:sz w:val="26"/>
          <w:szCs w:val="26"/>
          <w:lang w:eastAsia="zh-CN"/>
        </w:rPr>
        <w:instrText xml:space="preserve">G.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弗里德里希：《新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约神学辞典》，第</w:instrText>
      </w:r>
      <w:r>
        <w:rPr>
          <w:color w:val="000000"/>
          <w:sz w:val="26"/>
          <w:szCs w:val="26"/>
          <w:lang w:eastAsia="zh-CN"/>
        </w:rPr>
        <w:instrText>763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页。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 w:eastAsia="zh-CN"/>
        </w:rPr>
        <w:t>[1]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  <w:lang w:eastAsia="zh-CN"/>
        </w:rPr>
        <w:t> </w:t>
      </w:r>
      <w:r>
        <w:rPr>
          <w:rStyle w:val="apple-converted-space"/>
          <w:color w:val="000000"/>
          <w:sz w:val="26"/>
          <w:szCs w:val="26"/>
          <w:lang w:eastAsia="zh-CN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这是很有趣的，因为它的意义与《以赛亚书》</w:t>
      </w:r>
      <w:r>
        <w:rPr>
          <w:color w:val="000000"/>
          <w:sz w:val="26"/>
          <w:szCs w:val="26"/>
          <w:lang w:eastAsia="zh-CN"/>
        </w:rPr>
        <w:t>42:1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的预言完美地吻合了。《马太福音》</w:t>
      </w:r>
      <w:r>
        <w:rPr>
          <w:color w:val="000000"/>
          <w:sz w:val="26"/>
          <w:szCs w:val="26"/>
          <w:lang w:eastAsia="zh-CN"/>
        </w:rPr>
        <w:t>12:18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中重申：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“看哪，我的仆人（即希腊语</w:t>
      </w:r>
      <w:r>
        <w:rPr>
          <w:b/>
          <w:bCs/>
          <w:i/>
          <w:iCs/>
          <w:color w:val="000000"/>
          <w:sz w:val="26"/>
          <w:szCs w:val="26"/>
          <w:lang w:val="ru-RU" w:eastAsia="zh-CN"/>
        </w:rPr>
        <w:t>pais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），我所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拣选、所亲爱、心里所喜悦的，我要将我的灵赐给他</w:t>
      </w:r>
      <w:r>
        <w:rPr>
          <w:b/>
          <w:bCs/>
          <w:color w:val="000000"/>
          <w:sz w:val="26"/>
          <w:szCs w:val="26"/>
          <w:lang w:eastAsia="zh-CN"/>
        </w:rPr>
        <w:t>……”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一个人无论是阅读英王詹姆斯钦定版（</w:t>
      </w:r>
      <w:r>
        <w:rPr>
          <w:color w:val="000000"/>
          <w:sz w:val="26"/>
          <w:szCs w:val="26"/>
          <w:lang w:eastAsia="zh-CN"/>
        </w:rPr>
        <w:t>King James Version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）、</w:t>
      </w:r>
      <w:r>
        <w:rPr>
          <w:rFonts w:ascii="SimSun" w:eastAsia="SimSun" w:hAnsi="SimSun" w:hint="eastAsia"/>
          <w:color w:val="000000"/>
          <w:sz w:val="26"/>
          <w:szCs w:val="26"/>
          <w:lang w:eastAsia="zh-Hans"/>
        </w:rPr>
        <w:t>新詹姆斯王版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</w:t>
      </w:r>
      <w:r>
        <w:rPr>
          <w:color w:val="000000"/>
          <w:sz w:val="26"/>
          <w:szCs w:val="26"/>
          <w:lang w:eastAsia="zh-CN"/>
        </w:rPr>
        <w:t>New King James Version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）、新</w:t>
      </w:r>
      <w:r>
        <w:rPr>
          <w:rFonts w:ascii="SimSun" w:eastAsia="SimSun" w:hAnsi="SimSun" w:hint="eastAsia"/>
          <w:color w:val="000000"/>
          <w:sz w:val="26"/>
          <w:szCs w:val="26"/>
          <w:lang w:eastAsia="zh-Hans"/>
        </w:rPr>
        <w:t>修正标准版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</w:t>
      </w:r>
      <w:r>
        <w:rPr>
          <w:color w:val="000000"/>
          <w:sz w:val="26"/>
          <w:szCs w:val="26"/>
          <w:lang w:eastAsia="zh-CN"/>
        </w:rPr>
        <w:t>New Revised Standard Version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还是新国际版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</w:t>
      </w:r>
      <w:r>
        <w:rPr>
          <w:color w:val="000000"/>
          <w:sz w:val="26"/>
          <w:szCs w:val="26"/>
          <w:lang w:eastAsia="zh-CN"/>
        </w:rPr>
        <w:t>New International Version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该词在所有情况下都是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仆人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之意。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鉴于启示的目的是使神的真理显现，那么，通过这段经文，人们可以认识到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神之子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的信仰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实属瑕疵。另外，神在什么地方宣布过耶稣是他的儿子？在什么地方说过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看哪，我的儿子，我所生的</w:t>
      </w:r>
      <w:r>
        <w:rPr>
          <w:color w:val="000000"/>
          <w:sz w:val="26"/>
          <w:szCs w:val="26"/>
          <w:lang w:eastAsia="zh-CN"/>
        </w:rPr>
        <w:t>……”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？没有任何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证据证明他这样说过。因此，耶稣是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神之子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的信条缺乏《圣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经》明文证据的支持，有关耶稣和神之间的关系的经文并不支持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父与子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观点，而支持的只是耶稣只不过是神的仆人的观点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关于宗教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>
        <w:rPr>
          <w:i/>
          <w:iCs/>
          <w:color w:val="000000"/>
          <w:sz w:val="26"/>
          <w:szCs w:val="26"/>
          <w:lang w:val="ru-RU"/>
        </w:rPr>
        <w:t>ebed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词的使用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这一词用来表示人在神面前谦卑的表现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gramStart"/>
      <w:r>
        <w:rPr>
          <w:color w:val="000000"/>
          <w:sz w:val="26"/>
          <w:szCs w:val="26"/>
        </w:rPr>
        <w:t>”</w:t>
      </w:r>
      <w:bookmarkStart w:id="6" w:name="_ftnref1515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"http://www.islamreligion.com/cn/articles/558/" \l "_ftn15152"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格哈德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基特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尔和格哈德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弗里德里希：《新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约神学辞典》，第</w:instrText>
      </w:r>
      <w:r>
        <w:rPr>
          <w:color w:val="000000"/>
          <w:sz w:val="26"/>
          <w:szCs w:val="26"/>
        </w:rPr>
        <w:instrText>763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此外，“公元前</w:t>
      </w:r>
      <w:r>
        <w:rPr>
          <w:color w:val="000000"/>
          <w:sz w:val="26"/>
          <w:szCs w:val="26"/>
        </w:rPr>
        <w:t>100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年以来，</w:t>
      </w:r>
      <w:proofErr w:type="spellStart"/>
      <w:r>
        <w:rPr>
          <w:i/>
          <w:iCs/>
          <w:color w:val="000000"/>
          <w:sz w:val="26"/>
          <w:szCs w:val="26"/>
        </w:rPr>
        <w:t>pais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theou</w:t>
      </w:r>
      <w:proofErr w:type="spellEnd"/>
      <w:r>
        <w:rPr>
          <w:rStyle w:val="apple-converted-space"/>
          <w:color w:val="000000"/>
          <w:sz w:val="26"/>
          <w:szCs w:val="26"/>
          <w:lang w:val="ru-RU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更多的是以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神的仆人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来运用，用来指摩西及众先知，或三个孩子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(Bar. 1:20; 2:20; Dan. 9:35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</w:t>
      </w:r>
      <w:proofErr w:type="gramStart"/>
      <w:r>
        <w:rPr>
          <w:color w:val="000000"/>
          <w:sz w:val="26"/>
          <w:szCs w:val="26"/>
        </w:rPr>
        <w:t>”</w:t>
      </w:r>
      <w:bookmarkStart w:id="7" w:name="_ftnref1515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"http://www.islamreligion.com/cn/articles/558/" \l "_ftn15153"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格哈德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基特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尔和格哈德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弗里德里希：《新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约神学辞典》，第</w:instrText>
      </w:r>
      <w:r>
        <w:rPr>
          <w:color w:val="000000"/>
          <w:sz w:val="26"/>
          <w:szCs w:val="26"/>
        </w:rPr>
        <w:instrText>765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rStyle w:val="apple-converted-space"/>
          <w:color w:val="000000"/>
          <w:sz w:val="26"/>
          <w:szCs w:val="26"/>
          <w:lang w:val="ru-RU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一个人可以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轻松进入教义流沙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此短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语八句实例，一处指以色列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（《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路加福音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1:54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处指大卫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（《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路加福音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1:69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4:25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以及其他五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处指耶稣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（《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12:18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3:13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  <w:lang w:val="ru-RU"/>
        </w:rPr>
        <w:t>26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</w:t>
      </w:r>
      <w:r>
        <w:rPr>
          <w:color w:val="000000"/>
          <w:sz w:val="26"/>
          <w:szCs w:val="26"/>
          <w:lang w:val="ru-RU"/>
        </w:rPr>
        <w:t>4:27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  <w:lang w:val="ru-RU"/>
        </w:rPr>
        <w:t>30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>
        <w:rPr>
          <w:color w:val="000000"/>
          <w:sz w:val="26"/>
          <w:szCs w:val="26"/>
        </w:rPr>
        <w:t>……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这些实例中，耶稣被称为</w:t>
      </w:r>
      <w:proofErr w:type="spellEnd"/>
      <w:r>
        <w:rPr>
          <w:i/>
          <w:iCs/>
          <w:color w:val="000000"/>
          <w:sz w:val="26"/>
          <w:szCs w:val="26"/>
          <w:lang w:val="ru-RU"/>
        </w:rPr>
        <w:t>pais theou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神的仆人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们显然有早期的传统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gramStart"/>
      <w:r>
        <w:rPr>
          <w:color w:val="000000"/>
          <w:sz w:val="26"/>
          <w:szCs w:val="26"/>
        </w:rPr>
        <w:t>”</w:t>
      </w:r>
      <w:bookmarkStart w:id="8" w:name="_ftnref1515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"http://www.islamreligion.com/cn/articles/558/" \l "_ftn15154"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格哈德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基特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尔和格哈德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弗里德里希：《新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约神学辞典》，第</w:instrText>
      </w:r>
      <w:r>
        <w:rPr>
          <w:color w:val="000000"/>
          <w:sz w:val="26"/>
          <w:szCs w:val="26"/>
        </w:rPr>
        <w:instrText>767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所以，耶稣没有这一词汇的专属权利，再次借用“显然”是来自“早期的传统”。此外，公正的翻译应该是确定同一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lastRenderedPageBreak/>
        <w:t>词汇在所有类似方式中的指代意义。但是，为什么会有如此多不同的情况出现？当</w:t>
      </w:r>
      <w:r>
        <w:rPr>
          <w:i/>
          <w:iCs/>
          <w:color w:val="000000"/>
          <w:sz w:val="26"/>
          <w:szCs w:val="26"/>
          <w:lang w:val="ru-RU" w:eastAsia="zh-CN"/>
        </w:rPr>
        <w:t>Pais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论是指代大卫（《使徒行传》</w:t>
      </w:r>
      <w:r>
        <w:rPr>
          <w:color w:val="000000"/>
          <w:sz w:val="26"/>
          <w:szCs w:val="26"/>
          <w:lang w:val="ru-RU" w:eastAsia="zh-CN"/>
        </w:rPr>
        <w:t>4:25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和《路加福音》</w:t>
      </w:r>
      <w:r>
        <w:rPr>
          <w:color w:val="000000"/>
          <w:sz w:val="26"/>
          <w:szCs w:val="26"/>
          <w:lang w:val="ru-RU" w:eastAsia="zh-CN"/>
        </w:rPr>
        <w:t>1:69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还是以色列（《路加福音》</w:t>
      </w:r>
      <w:r>
        <w:rPr>
          <w:color w:val="000000"/>
          <w:sz w:val="26"/>
          <w:szCs w:val="26"/>
          <w:lang w:val="ru-RU" w:eastAsia="zh-CN"/>
        </w:rPr>
        <w:t>1:54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），都被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译为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仆人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，可是在指代耶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稣时，却被译为了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儿子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或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圣子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这样的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优待”令人难以接受，在逻辑上也错误的。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更有趣的是，如果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这不是问题的关键，那么，发现宗教方面的相似之处应该是问题的关键：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希腊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词汇</w:t>
      </w:r>
      <w:r>
        <w:rPr>
          <w:i/>
          <w:iCs/>
          <w:color w:val="000000"/>
          <w:sz w:val="26"/>
          <w:szCs w:val="26"/>
          <w:lang w:val="ru-RU" w:eastAsia="zh-CN"/>
        </w:rPr>
        <w:t>pais tou theou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>
        <w:rPr>
          <w:color w:val="000000"/>
          <w:sz w:val="26"/>
          <w:szCs w:val="26"/>
          <w:lang w:eastAsia="zh-CN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神的仆人</w:t>
      </w:r>
      <w:r>
        <w:rPr>
          <w:color w:val="000000"/>
          <w:sz w:val="26"/>
          <w:szCs w:val="26"/>
          <w:lang w:eastAsia="zh-CN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，正好和作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为穆斯林取名的阿卜杜拉（</w:t>
      </w:r>
      <w:r>
        <w:rPr>
          <w:color w:val="000000"/>
          <w:sz w:val="26"/>
          <w:szCs w:val="26"/>
          <w:lang w:val="ru-RU" w:eastAsia="zh-CN"/>
        </w:rPr>
        <w:t>Abdallah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  <w:r>
        <w:rPr>
          <w:color w:val="000000"/>
          <w:sz w:val="26"/>
          <w:szCs w:val="26"/>
          <w:lang w:eastAsia="zh-CN"/>
        </w:rPr>
        <w:t>——‘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安拉的仆人</w:t>
      </w:r>
      <w:r>
        <w:rPr>
          <w:color w:val="000000"/>
          <w:sz w:val="26"/>
          <w:szCs w:val="26"/>
          <w:lang w:eastAsia="zh-CN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，具有相同的内涵。</w:t>
      </w:r>
      <w:r>
        <w:rPr>
          <w:color w:val="000000"/>
          <w:sz w:val="26"/>
          <w:szCs w:val="26"/>
          <w:lang w:eastAsia="zh-CN"/>
        </w:rPr>
        <w:t>”</w:t>
      </w:r>
      <w:bookmarkStart w:id="9" w:name="_ftnref1515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"http://www.islamreligion.com/cn/articles/558/" \l "_ftn15155"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卡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迈克尔：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《耶和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华主》，第</w:instrText>
      </w:r>
      <w:r>
        <w:rPr>
          <w:color w:val="000000"/>
          <w:sz w:val="26"/>
          <w:szCs w:val="26"/>
          <w:lang w:eastAsia="zh-CN"/>
        </w:rPr>
        <w:instrText>255-6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页。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 w:eastAsia="zh-CN"/>
        </w:rPr>
        <w:t>[5]</w:t>
      </w:r>
      <w:r>
        <w:rPr>
          <w:color w:val="000000"/>
          <w:sz w:val="26"/>
          <w:szCs w:val="26"/>
        </w:rPr>
        <w:fldChar w:fldCharType="end"/>
      </w:r>
      <w:bookmarkEnd w:id="9"/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与此相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对应的更令人震惊的情况是，耶稣在《古兰经》中都是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以阿卜杜拉</w:t>
      </w:r>
      <w:r>
        <w:rPr>
          <w:color w:val="000000"/>
          <w:sz w:val="26"/>
          <w:szCs w:val="26"/>
          <w:lang w:eastAsia="zh-CN"/>
        </w:rPr>
        <w:t>”——“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安拉的仆人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的身份出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现的（</w:t>
      </w:r>
      <w:r>
        <w:rPr>
          <w:i/>
          <w:iCs/>
          <w:color w:val="000000"/>
          <w:sz w:val="26"/>
          <w:szCs w:val="26"/>
          <w:lang w:val="ru-RU" w:eastAsia="zh-CN"/>
        </w:rPr>
        <w:t>abd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在阿拉伯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语中指代奴仆或仆人，</w:t>
      </w:r>
      <w:r>
        <w:rPr>
          <w:color w:val="000000"/>
          <w:sz w:val="26"/>
          <w:szCs w:val="26"/>
          <w:lang w:val="ru-RU" w:eastAsia="zh-CN"/>
        </w:rPr>
        <w:t>Abd-Allah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可拼写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</w:t>
      </w:r>
      <w:r>
        <w:rPr>
          <w:color w:val="000000"/>
          <w:sz w:val="26"/>
          <w:szCs w:val="26"/>
          <w:lang w:val="ru-RU" w:eastAsia="zh-CN"/>
        </w:rPr>
        <w:t>Abdallah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为安拉的奴仆或仆人）。据记载，当麦尔彦（玛利亚）带着刚出生的耶稣返回到她的家时，他们指控她不贞洁。一个奇迹般的声音便从摇篮中发出，印证了她的要求，婴儿为母亲的贞洁而辩护，他说：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印尼阿卜杜拉</w:t>
      </w:r>
      <w:r>
        <w:rPr>
          <w:color w:val="000000"/>
          <w:sz w:val="26"/>
          <w:szCs w:val="26"/>
          <w:lang w:eastAsia="zh-CN"/>
        </w:rPr>
        <w:t>……”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为，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我确是安拉的仆人</w:t>
      </w:r>
      <w:r>
        <w:rPr>
          <w:color w:val="000000"/>
          <w:sz w:val="26"/>
          <w:szCs w:val="26"/>
          <w:lang w:eastAsia="zh-CN"/>
        </w:rPr>
        <w:t>……”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</w:t>
      </w:r>
      <w:r>
        <w:rPr>
          <w:color w:val="000000"/>
          <w:sz w:val="26"/>
          <w:szCs w:val="26"/>
          <w:lang w:val="ru-RU" w:eastAsia="zh-CN"/>
        </w:rPr>
        <w:t>19:30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</w:p>
    <w:p w:rsidR="00D10DCF" w:rsidRDefault="00D10DCF" w:rsidP="00D10D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希腊文《新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约》将</w:t>
      </w:r>
      <w:proofErr w:type="spellEnd"/>
      <w:r>
        <w:rPr>
          <w:i/>
          <w:iCs/>
          <w:color w:val="000000"/>
          <w:sz w:val="26"/>
          <w:szCs w:val="26"/>
          <w:lang w:val="ru-RU"/>
        </w:rPr>
        <w:t>huios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译成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儿子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该词的字面意思）也有缺陷。在基特尔和弗里德里希的《新约神学辞典》第</w:t>
      </w:r>
      <w:proofErr w:type="spellEnd"/>
      <w:r>
        <w:rPr>
          <w:color w:val="000000"/>
          <w:sz w:val="26"/>
          <w:szCs w:val="26"/>
          <w:lang w:val="ru-RU"/>
        </w:rPr>
        <w:t>1210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页，</w:t>
      </w:r>
      <w:r>
        <w:rPr>
          <w:i/>
          <w:iCs/>
          <w:color w:val="000000"/>
          <w:sz w:val="26"/>
          <w:szCs w:val="26"/>
          <w:lang w:val="ru-RU"/>
        </w:rPr>
        <w:t>huios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的意思由其字面意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（耶稣，玛利亚之子）演变而来，以轻度隐喻</w:t>
      </w:r>
      <w:r>
        <w:rPr>
          <w:color w:val="000000"/>
          <w:sz w:val="26"/>
          <w:szCs w:val="26"/>
        </w:rPr>
        <w:t>[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信徒作为君王的儿子（《马太福音》</w:t>
      </w:r>
      <w:r>
        <w:rPr>
          <w:color w:val="000000"/>
          <w:sz w:val="26"/>
          <w:szCs w:val="26"/>
        </w:rPr>
        <w:t>17:25-26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</w:t>
      </w:r>
      <w:r>
        <w:rPr>
          <w:color w:val="000000"/>
          <w:sz w:val="26"/>
          <w:szCs w:val="26"/>
        </w:rPr>
        <w:t>]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，以礼貌隐喻</w:t>
      </w:r>
      <w:r>
        <w:rPr>
          <w:color w:val="000000"/>
          <w:sz w:val="26"/>
          <w:szCs w:val="26"/>
        </w:rPr>
        <w:t>[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神选拣亚伯拉罕的子孙（《路加福音》</w:t>
      </w:r>
      <w:r>
        <w:rPr>
          <w:color w:val="000000"/>
          <w:sz w:val="26"/>
          <w:szCs w:val="26"/>
        </w:rPr>
        <w:t>19:9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</w:t>
      </w:r>
      <w:r>
        <w:rPr>
          <w:color w:val="000000"/>
          <w:sz w:val="26"/>
          <w:szCs w:val="26"/>
        </w:rPr>
        <w:t>]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，以通俗隐喻</w:t>
      </w:r>
      <w:r>
        <w:rPr>
          <w:color w:val="000000"/>
          <w:sz w:val="26"/>
          <w:szCs w:val="26"/>
        </w:rPr>
        <w:t>[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信徒作为神的儿子（《马太福音》</w:t>
      </w:r>
      <w:r>
        <w:rPr>
          <w:color w:val="000000"/>
          <w:sz w:val="26"/>
          <w:szCs w:val="26"/>
        </w:rPr>
        <w:t>7:9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和《希伯来书》</w:t>
      </w:r>
      <w:r>
        <w:rPr>
          <w:color w:val="000000"/>
          <w:sz w:val="26"/>
          <w:szCs w:val="26"/>
        </w:rPr>
        <w:t>12:5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</w:t>
      </w:r>
      <w:r>
        <w:rPr>
          <w:color w:val="000000"/>
          <w:sz w:val="26"/>
          <w:szCs w:val="26"/>
        </w:rPr>
        <w:t>]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，以精神隐喻</w:t>
      </w:r>
      <w:r>
        <w:rPr>
          <w:color w:val="000000"/>
          <w:sz w:val="26"/>
          <w:szCs w:val="26"/>
        </w:rPr>
        <w:t>[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学生作为法利赛人的子孙（《马太福音》</w:t>
      </w:r>
      <w:r>
        <w:rPr>
          <w:color w:val="000000"/>
          <w:sz w:val="26"/>
          <w:szCs w:val="26"/>
        </w:rPr>
        <w:t>12:27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，《使徒行传》</w:t>
      </w:r>
      <w:r>
        <w:rPr>
          <w:color w:val="000000"/>
          <w:sz w:val="26"/>
          <w:szCs w:val="26"/>
        </w:rPr>
        <w:t>23:6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</w:t>
      </w:r>
      <w:r>
        <w:rPr>
          <w:color w:val="000000"/>
          <w:sz w:val="26"/>
          <w:szCs w:val="26"/>
        </w:rPr>
        <w:t>]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，以生物隐喻（在《约翰福音》</w:t>
      </w:r>
      <w:r>
        <w:rPr>
          <w:color w:val="000000"/>
          <w:sz w:val="26"/>
          <w:szCs w:val="26"/>
        </w:rPr>
        <w:t>19:26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，耶稣称他最喜欢的门徒是玛利亚的“儿子”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color w:val="000000"/>
          <w:sz w:val="26"/>
          <w:szCs w:val="26"/>
        </w:rPr>
        <w:t>]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以醒目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隐喻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国王的子民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</w:rPr>
        <w:t>8:12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平安之子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（《路加福音》</w:t>
      </w:r>
      <w:r>
        <w:rPr>
          <w:color w:val="000000"/>
          <w:sz w:val="26"/>
          <w:szCs w:val="26"/>
        </w:rPr>
        <w:t>10:6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），“光明之子”（《路加福音》</w:t>
      </w:r>
      <w:r>
        <w:rPr>
          <w:color w:val="000000"/>
          <w:sz w:val="26"/>
          <w:szCs w:val="26"/>
        </w:rPr>
        <w:t>16:8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），以及万物都是从“今世之子”（《路加福音》</w:t>
      </w:r>
      <w:r>
        <w:rPr>
          <w:color w:val="000000"/>
          <w:sz w:val="26"/>
          <w:szCs w:val="26"/>
          <w:lang w:val="ru-RU"/>
        </w:rPr>
        <w:t>16:8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到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雷子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3:17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>
        <w:rPr>
          <w:color w:val="000000"/>
          <w:sz w:val="26"/>
          <w:szCs w:val="26"/>
          <w:lang w:val="ru-RU"/>
        </w:rPr>
        <w:t>]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。如果被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误解的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儿子</w:t>
      </w:r>
      <w:r>
        <w:rPr>
          <w:color w:val="000000"/>
          <w:sz w:val="26"/>
          <w:szCs w:val="26"/>
        </w:rPr>
        <w:t>”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词是以粗体字标出：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隐喻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！或者，正如斯坦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顿雄辩地指出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大多数学者都一致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</w:t>
      </w:r>
      <w:proofErr w:type="spellEnd"/>
      <w:r>
        <w:rPr>
          <w:color w:val="000000"/>
          <w:sz w:val="26"/>
          <w:szCs w:val="26"/>
        </w:rPr>
        <w:t>‘</w:t>
      </w:r>
      <w:r>
        <w:rPr>
          <w:color w:val="000000"/>
          <w:sz w:val="26"/>
          <w:szCs w:val="26"/>
          <w:lang w:val="ru-RU"/>
        </w:rPr>
        <w:t>son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（儿子）一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词是阿拉米语或希伯来语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仆人</w:t>
      </w:r>
      <w:r>
        <w:rPr>
          <w:color w:val="000000"/>
          <w:sz w:val="26"/>
          <w:szCs w:val="26"/>
        </w:rPr>
        <w:t>’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词汇的转化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因此，圣灵在耶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稣洗礼时降临，耶稣是从天上的声音感召《以赛亚书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42:1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看哪，我的仆人，我所扶持，所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拣选，心里所喜悦的，我已将我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的灵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赐给他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>
        <w:rPr>
          <w:b/>
          <w:bCs/>
          <w:color w:val="000000"/>
          <w:sz w:val="26"/>
          <w:szCs w:val="26"/>
        </w:rPr>
        <w:t>……”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所以，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虽然《马可福音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1:11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</w:t>
      </w:r>
      <w:r>
        <w:rPr>
          <w:color w:val="000000"/>
          <w:sz w:val="26"/>
          <w:szCs w:val="26"/>
          <w:lang w:val="ru-RU"/>
        </w:rPr>
        <w:t>9:7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肯定，耶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稣是被赋予了一个特殊的救世任务，但值得强调的一点是，耶稣只是作为救世的仆人，而不是神的儿子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  <w:bookmarkStart w:id="10" w:name="_ftnref1515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"http://www.islamreligion.com/cn/articles/558/" \l "_ftn15156"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斯坦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顿：《格雷厄姆</w:instrText>
      </w:r>
      <w:r>
        <w:rPr>
          <w:color w:val="000000"/>
          <w:sz w:val="26"/>
          <w:szCs w:val="26"/>
        </w:rPr>
        <w:instrText>N.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》，第</w:instrText>
      </w:r>
      <w:r>
        <w:rPr>
          <w:color w:val="000000"/>
          <w:sz w:val="26"/>
          <w:szCs w:val="26"/>
        </w:rPr>
        <w:instrText>225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  <w:lang w:val="ru-RU"/>
        </w:rPr>
        <w:t>[6]</w:t>
      </w:r>
      <w:r>
        <w:rPr>
          <w:color w:val="000000"/>
          <w:sz w:val="26"/>
          <w:szCs w:val="26"/>
        </w:rPr>
        <w:fldChar w:fldCharType="end"/>
      </w:r>
      <w:bookmarkEnd w:id="10"/>
    </w:p>
    <w:p w:rsidR="00D10DCF" w:rsidRDefault="00D10DCF" w:rsidP="00D10DCF">
      <w:pPr>
        <w:shd w:val="clear" w:color="auto" w:fill="E1F4FD"/>
        <w:bidi w:val="0"/>
        <w:spacing w:line="360" w:lineRule="atLeast"/>
        <w:ind w:firstLine="42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D10DCF" w:rsidRDefault="00D10DCF" w:rsidP="00D10DC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©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版权归劳伦斯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B.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布朗所有，</w:t>
      </w:r>
      <w:r>
        <w:rPr>
          <w:b/>
          <w:bCs/>
          <w:color w:val="000000"/>
          <w:sz w:val="26"/>
          <w:szCs w:val="26"/>
        </w:rPr>
        <w:t>2007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年，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经作者许可方可使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用</w:t>
      </w:r>
    </w:p>
    <w:p w:rsidR="00D10DCF" w:rsidRDefault="00D10DCF" w:rsidP="00D10DC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lastRenderedPageBreak/>
        <w:t>以上摘自布朗博士即将出版的的新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书《非上帝的戒律》，及续集《上帝的戒律》。这两本书都可以从布朗博士的网站</w:t>
      </w:r>
      <w:hyperlink r:id="rId7" w:history="1">
        <w:r>
          <w:rPr>
            <w:rStyle w:val="Hyperlink"/>
            <w:b/>
            <w:bCs/>
            <w:color w:val="800080"/>
            <w:sz w:val="26"/>
            <w:szCs w:val="26"/>
          </w:rPr>
          <w:t>www.LevelTruth.com</w:t>
        </w:r>
      </w:hyperlink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阅览，</w:t>
      </w:r>
      <w:r>
        <w:rPr>
          <w:color w:val="000000"/>
          <w:sz w:val="26"/>
          <w:szCs w:val="26"/>
          <w:lang w:val="ru-RU"/>
        </w:rPr>
        <w:fldChar w:fldCharType="begin"/>
      </w:r>
      <w:r>
        <w:rPr>
          <w:color w:val="000000"/>
          <w:sz w:val="26"/>
          <w:szCs w:val="26"/>
          <w:lang w:val="ru-RU"/>
        </w:rPr>
        <w:instrText xml:space="preserve"> HYPERLINK "mailto:%C2%B2%C2%A2%C2%BF%C3%89%C3%92%C3%94%C3%8D%C2%A8%C2%B9%C3%BD%C2%B7%C2%A2%C3%8B%C3%8D%C3%93%C3%8A%C2%BC%C3%BEBrownL38@yahoo.com" </w:instrText>
      </w:r>
      <w:r>
        <w:rPr>
          <w:color w:val="000000"/>
          <w:sz w:val="26"/>
          <w:szCs w:val="26"/>
          <w:lang w:val="ru-RU"/>
        </w:rPr>
        <w:fldChar w:fldCharType="separate"/>
      </w:r>
      <w:r>
        <w:rPr>
          <w:rStyle w:val="Hyperlink"/>
          <w:rFonts w:ascii="SimSun" w:eastAsia="SimSun" w:hAnsi="SimSun" w:hint="eastAsia"/>
          <w:sz w:val="26"/>
          <w:szCs w:val="26"/>
          <w:lang w:val="ru-RU" w:eastAsia="zh-CN"/>
        </w:rPr>
        <w:t>并可以通过发送邮件至</w:t>
      </w:r>
      <w:r>
        <w:rPr>
          <w:rStyle w:val="Hyperlink"/>
          <w:rFonts w:ascii="SimSun" w:eastAsia="SimSun" w:hAnsi="SimSun" w:hint="eastAsia"/>
          <w:sz w:val="26"/>
          <w:szCs w:val="26"/>
          <w:lang w:val="ru-RU"/>
        </w:rPr>
        <w:t> </w:t>
      </w:r>
      <w:r>
        <w:rPr>
          <w:rStyle w:val="apple-converted-space"/>
          <w:rFonts w:ascii="SimSun" w:eastAsia="SimSun" w:hAnsi="SimSun" w:hint="eastAsia"/>
          <w:sz w:val="26"/>
          <w:szCs w:val="26"/>
          <w:lang w:val="ru-RU"/>
        </w:rPr>
        <w:t> </w:t>
      </w:r>
      <w:r>
        <w:rPr>
          <w:rStyle w:val="Hyperlink"/>
          <w:color w:val="800080"/>
          <w:sz w:val="26"/>
          <w:szCs w:val="26"/>
          <w:lang w:val="ru-RU"/>
        </w:rPr>
        <w:t>BrownL38@yahoo.com</w:t>
      </w:r>
      <w:r>
        <w:rPr>
          <w:color w:val="000000"/>
          <w:sz w:val="26"/>
          <w:szCs w:val="26"/>
          <w:lang w:val="ru-RU"/>
        </w:rPr>
        <w:fldChar w:fldCharType="end"/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与布朗博士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联系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</w:p>
    <w:p w:rsidR="00D10DCF" w:rsidRDefault="00D10DCF" w:rsidP="00D10DC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10DCF" w:rsidRDefault="00D10DCF" w:rsidP="00D10DC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D10DCF" w:rsidRDefault="00D10DCF" w:rsidP="00D10DC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1" w:name="_ftn15151"/>
    <w:p w:rsidR="00D10DCF" w:rsidRDefault="00D10DCF" w:rsidP="00D10DC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"http://www.islamreligion.com/cn/articles/558/" \l "_ftnref15151"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G.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proofErr w:type="spellStart"/>
      <w:proofErr w:type="gram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基特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尔和</w:t>
      </w:r>
      <w:proofErr w:type="spellEnd"/>
      <w:r>
        <w:rPr>
          <w:color w:val="000000"/>
          <w:sz w:val="22"/>
          <w:szCs w:val="22"/>
          <w:lang w:val="ru-RU"/>
        </w:rPr>
        <w:t>G.</w:t>
      </w:r>
      <w:proofErr w:type="gramEnd"/>
      <w:r>
        <w:rPr>
          <w:rStyle w:val="apple-converted-space"/>
          <w:color w:val="000000"/>
          <w:sz w:val="22"/>
          <w:szCs w:val="22"/>
          <w:lang w:val="ru-RU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弗里德里希</w:t>
      </w:r>
      <w:proofErr w:type="spell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：《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约神学辞典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》，第</w:t>
      </w:r>
      <w:r>
        <w:rPr>
          <w:color w:val="000000"/>
          <w:sz w:val="22"/>
          <w:szCs w:val="22"/>
          <w:lang w:val="ru-RU"/>
        </w:rPr>
        <w:t>763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2" w:name="_ftn15152"/>
    <w:p w:rsidR="00D10DCF" w:rsidRDefault="00D10DCF" w:rsidP="00D10DC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"http://www.islamreligion.com/cn/articles/558/" \l "_ftnref15152"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格哈德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基特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尔和格哈德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弗里德里希：《新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约神学辞典》，第</w:t>
      </w:r>
      <w:r>
        <w:rPr>
          <w:color w:val="000000"/>
          <w:sz w:val="22"/>
          <w:szCs w:val="22"/>
          <w:lang w:val="ru-RU"/>
        </w:rPr>
        <w:t>763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3" w:name="_ftn15153"/>
    <w:p w:rsidR="00D10DCF" w:rsidRDefault="00D10DCF" w:rsidP="00D10DC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"http://www.islamreligion.com/cn/articles/558/" \l "_ftnref15153"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格哈德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基特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尔和格哈德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弗里德里希：《新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约神学辞典》，第</w:t>
      </w:r>
      <w:r>
        <w:rPr>
          <w:color w:val="000000"/>
          <w:sz w:val="22"/>
          <w:szCs w:val="22"/>
          <w:lang w:val="ru-RU"/>
        </w:rPr>
        <w:t>765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4" w:name="_ftn15154"/>
    <w:p w:rsidR="00D10DCF" w:rsidRDefault="00D10DCF" w:rsidP="00D10DC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"http://www.islamreligion.com/cn/articles/558/" \l "_ftnref15154"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格哈德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基特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尔和格哈德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弗里德里希：《新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约神学辞典》，第</w:t>
      </w:r>
      <w:r>
        <w:rPr>
          <w:color w:val="000000"/>
          <w:sz w:val="22"/>
          <w:szCs w:val="22"/>
          <w:lang w:val="ru-RU"/>
        </w:rPr>
        <w:t>767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5" w:name="_ftn15155"/>
    <w:p w:rsidR="00D10DCF" w:rsidRDefault="00D10DCF" w:rsidP="00D10DC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"http://www.islamreligion.com/cn/articles/558/" \l "_ftnref15155"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卡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迈克尔：《耶和华主》，第</w:t>
      </w:r>
      <w:r>
        <w:rPr>
          <w:color w:val="000000"/>
          <w:sz w:val="22"/>
          <w:szCs w:val="22"/>
          <w:lang w:val="ru-RU"/>
        </w:rPr>
        <w:t>255-6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6" w:name="_ftn15156"/>
    <w:p w:rsidR="00D10DCF" w:rsidRDefault="00D10DCF" w:rsidP="00D10DCF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"http://www.islamreligion.com/cn/articles/558/" \l "_ftnref15156"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斯坦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顿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：《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格雷厄姆</w:t>
      </w:r>
      <w:r>
        <w:rPr>
          <w:color w:val="000000"/>
          <w:sz w:val="22"/>
          <w:szCs w:val="22"/>
        </w:rPr>
        <w:t>N</w:t>
      </w:r>
      <w:proofErr w:type="spellEnd"/>
      <w:r>
        <w:rPr>
          <w:color w:val="000000"/>
          <w:sz w:val="22"/>
          <w:szCs w:val="22"/>
        </w:rPr>
        <w:t>.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》，第</w:t>
      </w:r>
      <w:r>
        <w:rPr>
          <w:color w:val="000000"/>
          <w:sz w:val="22"/>
          <w:szCs w:val="22"/>
        </w:rPr>
        <w:t>225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704C94" w:rsidRPr="00D10DCF" w:rsidRDefault="00704C94" w:rsidP="00D10DCF">
      <w:pPr>
        <w:rPr>
          <w:rFonts w:hint="cs"/>
          <w:rtl/>
          <w:lang w:bidi="ar-EG"/>
        </w:rPr>
      </w:pPr>
      <w:bookmarkStart w:id="17" w:name="_GoBack"/>
      <w:bookmarkEnd w:id="17"/>
    </w:p>
    <w:sectPr w:rsidR="00704C94" w:rsidRPr="00D10DC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83"/>
    <w:rsid w:val="00062592"/>
    <w:rsid w:val="000E221D"/>
    <w:rsid w:val="0012644C"/>
    <w:rsid w:val="001C1BF5"/>
    <w:rsid w:val="001D33A2"/>
    <w:rsid w:val="001D4FCC"/>
    <w:rsid w:val="00352B8E"/>
    <w:rsid w:val="003C7932"/>
    <w:rsid w:val="00450D19"/>
    <w:rsid w:val="00487EA1"/>
    <w:rsid w:val="00512F69"/>
    <w:rsid w:val="005631A0"/>
    <w:rsid w:val="00593883"/>
    <w:rsid w:val="00606C32"/>
    <w:rsid w:val="006426E9"/>
    <w:rsid w:val="006E360C"/>
    <w:rsid w:val="00704C94"/>
    <w:rsid w:val="00783437"/>
    <w:rsid w:val="00A22705"/>
    <w:rsid w:val="00B61EA4"/>
    <w:rsid w:val="00BA234B"/>
    <w:rsid w:val="00BB3EE4"/>
    <w:rsid w:val="00BD41F2"/>
    <w:rsid w:val="00D10DCF"/>
    <w:rsid w:val="00D342B9"/>
    <w:rsid w:val="00E47263"/>
    <w:rsid w:val="00E6253A"/>
    <w:rsid w:val="00EA4A11"/>
    <w:rsid w:val="00F0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veltruth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veltruth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5920</Characters>
  <Application>Microsoft Office Word</Application>
  <DocSecurity>0</DocSecurity>
  <Lines>118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2014-10-20T11:42:00Z</dcterms:created>
  <dcterms:modified xsi:type="dcterms:W3CDTF">2014-10-20T11:42:00Z</dcterms:modified>
</cp:coreProperties>
</file>